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E6" w:rsidRPr="00FC61FF" w:rsidRDefault="007E3BE6" w:rsidP="007E3BE6">
      <w:pPr>
        <w:pStyle w:val="Normlnweb"/>
        <w:spacing w:after="0"/>
      </w:pPr>
      <w:r>
        <w:rPr>
          <w:b/>
          <w:bCs/>
          <w:sz w:val="27"/>
          <w:szCs w:val="27"/>
        </w:rPr>
        <w:t xml:space="preserve">Poselství </w:t>
      </w:r>
      <w:proofErr w:type="spellStart"/>
      <w:r>
        <w:rPr>
          <w:b/>
          <w:bCs/>
          <w:sz w:val="27"/>
          <w:szCs w:val="27"/>
        </w:rPr>
        <w:t>Šúnemanky</w:t>
      </w:r>
      <w:proofErr w:type="spellEnd"/>
    </w:p>
    <w:p w:rsidR="007E3BE6" w:rsidRPr="00FC61FF" w:rsidRDefault="007E3BE6" w:rsidP="007E3BE6">
      <w:pPr>
        <w:pStyle w:val="Normlnweb"/>
        <w:spacing w:after="0"/>
      </w:pPr>
      <w:proofErr w:type="gramStart"/>
      <w:r w:rsidRPr="00FC61FF">
        <w:rPr>
          <w:bCs/>
          <w:sz w:val="27"/>
          <w:szCs w:val="27"/>
        </w:rPr>
        <w:t>( 2.Kralovská</w:t>
      </w:r>
      <w:proofErr w:type="gramEnd"/>
      <w:r w:rsidRPr="00FC61FF">
        <w:rPr>
          <w:bCs/>
          <w:sz w:val="27"/>
          <w:szCs w:val="27"/>
        </w:rPr>
        <w:t xml:space="preserve"> 4,8-37 )</w:t>
      </w:r>
    </w:p>
    <w:p w:rsidR="007E3BE6" w:rsidRPr="00FC61FF" w:rsidRDefault="007E3BE6" w:rsidP="007E3BE6">
      <w:pPr>
        <w:pStyle w:val="Normlnweb"/>
        <w:spacing w:after="0"/>
      </w:pPr>
    </w:p>
    <w:p w:rsidR="007E3BE6" w:rsidRPr="00FC61FF" w:rsidRDefault="007E3BE6" w:rsidP="007E3BE6">
      <w:pPr>
        <w:pStyle w:val="Normlnweb"/>
        <w:spacing w:after="0"/>
      </w:pPr>
    </w:p>
    <w:p w:rsidR="007E3BE6" w:rsidRPr="00FC61FF" w:rsidRDefault="007E3BE6" w:rsidP="007E3BE6">
      <w:pPr>
        <w:pStyle w:val="Normlnweb"/>
        <w:spacing w:after="0"/>
      </w:pPr>
    </w:p>
    <w:p w:rsidR="007E3BE6" w:rsidRPr="00FC61FF" w:rsidRDefault="00A64F6F" w:rsidP="00FC61FF">
      <w:pPr>
        <w:pStyle w:val="Normlnweb"/>
        <w:spacing w:after="0"/>
        <w:jc w:val="both"/>
      </w:pPr>
      <w:r w:rsidRPr="00FC61FF">
        <w:rPr>
          <w:bCs/>
          <w:sz w:val="27"/>
          <w:szCs w:val="27"/>
        </w:rPr>
        <w:t xml:space="preserve">Při čtení této pasáže </w:t>
      </w:r>
      <w:proofErr w:type="gramStart"/>
      <w:r w:rsidRPr="00FC61FF">
        <w:rPr>
          <w:bCs/>
          <w:sz w:val="27"/>
          <w:szCs w:val="27"/>
        </w:rPr>
        <w:t>čteme : …</w:t>
      </w:r>
      <w:proofErr w:type="gramEnd"/>
      <w:r w:rsidRPr="00FC61FF">
        <w:rPr>
          <w:bCs/>
          <w:sz w:val="27"/>
          <w:szCs w:val="27"/>
        </w:rPr>
        <w:t xml:space="preserve"> J</w:t>
      </w:r>
      <w:r w:rsidR="007E3BE6" w:rsidRPr="00FC61FF">
        <w:rPr>
          <w:bCs/>
          <w:sz w:val="27"/>
          <w:szCs w:val="27"/>
        </w:rPr>
        <w:t xml:space="preserve">edna místní zámožná žena pozvala </w:t>
      </w:r>
      <w:proofErr w:type="spellStart"/>
      <w:r w:rsidR="007E3BE6" w:rsidRPr="00FC61FF">
        <w:rPr>
          <w:bCs/>
          <w:sz w:val="27"/>
          <w:szCs w:val="27"/>
        </w:rPr>
        <w:t>Elíšu</w:t>
      </w:r>
      <w:proofErr w:type="spellEnd"/>
      <w:r w:rsidR="007E3BE6" w:rsidRPr="00FC61FF">
        <w:rPr>
          <w:bCs/>
          <w:sz w:val="27"/>
          <w:szCs w:val="27"/>
        </w:rPr>
        <w:t xml:space="preserve"> k jídlu. Od té doby se pokaždé, když tudy pr</w:t>
      </w:r>
      <w:r w:rsidRPr="00FC61FF">
        <w:rPr>
          <w:bCs/>
          <w:sz w:val="27"/>
          <w:szCs w:val="27"/>
        </w:rPr>
        <w:t>ocházel, zastavil u ní na jídlo…“.</w:t>
      </w:r>
      <w:r w:rsidR="007E3BE6" w:rsidRPr="00FC61FF">
        <w:rPr>
          <w:bCs/>
          <w:sz w:val="27"/>
          <w:szCs w:val="27"/>
        </w:rPr>
        <w:t xml:space="preserve"> </w:t>
      </w:r>
      <w:r w:rsidRPr="00FC61FF">
        <w:rPr>
          <w:bCs/>
          <w:sz w:val="27"/>
          <w:szCs w:val="27"/>
        </w:rPr>
        <w:br/>
      </w:r>
      <w:r w:rsidR="007E3BE6" w:rsidRPr="00FC61FF">
        <w:rPr>
          <w:bCs/>
          <w:sz w:val="27"/>
          <w:szCs w:val="27"/>
        </w:rPr>
        <w:t>Je zvláštní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že tato bezejmenná žena je v Bibli. Je tam proto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že nejde tak o její jméno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jako o její v</w:t>
      </w:r>
      <w:r w:rsidRPr="00FC61FF">
        <w:rPr>
          <w:bCs/>
          <w:sz w:val="27"/>
          <w:szCs w:val="27"/>
        </w:rPr>
        <w:t>elmi důležité poselství pro nás</w:t>
      </w:r>
      <w:r w:rsidR="007E3BE6" w:rsidRPr="00FC61FF">
        <w:rPr>
          <w:bCs/>
          <w:sz w:val="27"/>
          <w:szCs w:val="27"/>
        </w:rPr>
        <w:t>.</w:t>
      </w:r>
    </w:p>
    <w:p w:rsidR="007E3BE6" w:rsidRPr="00FC61FF" w:rsidRDefault="00A64F6F" w:rsidP="00FC61FF">
      <w:pPr>
        <w:pStyle w:val="Normlnweb"/>
        <w:spacing w:after="0"/>
        <w:jc w:val="both"/>
      </w:pPr>
      <w:r w:rsidRPr="00FC61FF">
        <w:rPr>
          <w:bCs/>
          <w:sz w:val="27"/>
          <w:szCs w:val="27"/>
        </w:rPr>
        <w:t xml:space="preserve">Tato žena ze </w:t>
      </w:r>
      <w:proofErr w:type="spellStart"/>
      <w:r w:rsidRPr="00FC61FF">
        <w:rPr>
          <w:bCs/>
          <w:sz w:val="27"/>
          <w:szCs w:val="27"/>
        </w:rPr>
        <w:t>Š</w:t>
      </w:r>
      <w:r w:rsidR="007E3BE6" w:rsidRPr="00FC61FF">
        <w:rPr>
          <w:bCs/>
          <w:sz w:val="27"/>
          <w:szCs w:val="27"/>
        </w:rPr>
        <w:t>unemu</w:t>
      </w:r>
      <w:proofErr w:type="spellEnd"/>
      <w:r w:rsidR="007E3BE6" w:rsidRPr="00FC61FF">
        <w:rPr>
          <w:bCs/>
          <w:sz w:val="27"/>
          <w:szCs w:val="27"/>
        </w:rPr>
        <w:t xml:space="preserve"> byla vnímavá, štědrá, pohostin</w:t>
      </w:r>
      <w:r w:rsidRPr="00FC61FF">
        <w:rPr>
          <w:bCs/>
          <w:sz w:val="27"/>
          <w:szCs w:val="27"/>
        </w:rPr>
        <w:t>ná a viděla potřebu služebníka B</w:t>
      </w:r>
      <w:r w:rsidR="007E3BE6" w:rsidRPr="00FC61FF">
        <w:rPr>
          <w:bCs/>
          <w:sz w:val="27"/>
          <w:szCs w:val="27"/>
        </w:rPr>
        <w:t>ožího. Viděla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že tudy chodí a má základní lidské potřeby</w:t>
      </w:r>
      <w:r w:rsidRPr="00FC61FF">
        <w:rPr>
          <w:bCs/>
          <w:sz w:val="27"/>
          <w:szCs w:val="27"/>
        </w:rPr>
        <w:t xml:space="preserve"> - hlad a žízeň. J</w:t>
      </w:r>
      <w:r w:rsidR="007E3BE6" w:rsidRPr="00FC61FF">
        <w:rPr>
          <w:bCs/>
          <w:sz w:val="27"/>
          <w:szCs w:val="27"/>
        </w:rPr>
        <w:t>e psáno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že</w:t>
      </w:r>
      <w:r w:rsidRPr="00FC61FF">
        <w:rPr>
          <w:bCs/>
          <w:sz w:val="27"/>
          <w:szCs w:val="27"/>
        </w:rPr>
        <w:t xml:space="preserve"> </w:t>
      </w:r>
      <w:proofErr w:type="spellStart"/>
      <w:r w:rsidRPr="00FC61FF">
        <w:rPr>
          <w:bCs/>
          <w:sz w:val="27"/>
          <w:szCs w:val="27"/>
        </w:rPr>
        <w:t>Eliša</w:t>
      </w:r>
      <w:proofErr w:type="spellEnd"/>
      <w:r w:rsidR="007E3BE6" w:rsidRPr="00FC61FF">
        <w:rPr>
          <w:bCs/>
          <w:sz w:val="27"/>
          <w:szCs w:val="27"/>
        </w:rPr>
        <w:t xml:space="preserve"> tudy často chodil, ale od té chvíle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kdy ho žena pozvala domu a pohostila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se pokaždé zastavil u ní na</w:t>
      </w:r>
      <w:r w:rsidRPr="00FC61FF">
        <w:rPr>
          <w:bCs/>
          <w:sz w:val="27"/>
          <w:szCs w:val="27"/>
        </w:rPr>
        <w:t xml:space="preserve"> jídlo. Proč se k ní rád vracel? Byla milá, úžasně vařila</w:t>
      </w:r>
      <w:r w:rsidR="007E3BE6" w:rsidRPr="00FC61FF">
        <w:rPr>
          <w:bCs/>
          <w:sz w:val="27"/>
          <w:szCs w:val="27"/>
        </w:rPr>
        <w:t>? O tom</w:t>
      </w:r>
      <w:r w:rsidRPr="00FC61FF">
        <w:rPr>
          <w:bCs/>
          <w:sz w:val="27"/>
          <w:szCs w:val="27"/>
        </w:rPr>
        <w:t xml:space="preserve"> </w:t>
      </w:r>
      <w:r w:rsidR="007E3BE6" w:rsidRPr="00FC61FF">
        <w:rPr>
          <w:bCs/>
          <w:sz w:val="27"/>
          <w:szCs w:val="27"/>
        </w:rPr>
        <w:t>se Bible nezmiňuje, ale je vidět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že velmi rád chodil i se svým sluhou </w:t>
      </w:r>
      <w:proofErr w:type="spellStart"/>
      <w:r w:rsidR="007E3BE6" w:rsidRPr="00FC61FF">
        <w:rPr>
          <w:bCs/>
          <w:sz w:val="27"/>
          <w:szCs w:val="27"/>
        </w:rPr>
        <w:t>Gehazim</w:t>
      </w:r>
      <w:proofErr w:type="spellEnd"/>
      <w:r w:rsidR="007E3BE6" w:rsidRPr="00FC61FF">
        <w:rPr>
          <w:bCs/>
          <w:sz w:val="27"/>
          <w:szCs w:val="27"/>
        </w:rPr>
        <w:t xml:space="preserve"> jen k ní. Časem se tato pohostinná žena rozhodla</w:t>
      </w:r>
      <w:r w:rsidRPr="00FC61FF">
        <w:rPr>
          <w:bCs/>
          <w:sz w:val="27"/>
          <w:szCs w:val="27"/>
        </w:rPr>
        <w:t>, že pro B</w:t>
      </w:r>
      <w:r w:rsidR="007E3BE6" w:rsidRPr="00FC61FF">
        <w:rPr>
          <w:bCs/>
          <w:sz w:val="27"/>
          <w:szCs w:val="27"/>
        </w:rPr>
        <w:t>ožího muže nechá postavit pokoj na střeše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kde si bude moci po jídle odpočinout. Když byl pokoj dokončen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zařídila ho vším potřebným a dala ho plně k dispozici pro své věrné hosty. Jednou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když v pokojíku po určitě znamenitém jídle </w:t>
      </w:r>
      <w:proofErr w:type="spellStart"/>
      <w:r w:rsidR="007E3BE6" w:rsidRPr="00FC61FF">
        <w:rPr>
          <w:bCs/>
          <w:sz w:val="27"/>
          <w:szCs w:val="27"/>
        </w:rPr>
        <w:t>Elíša</w:t>
      </w:r>
      <w:proofErr w:type="spellEnd"/>
      <w:r w:rsidR="007E3BE6" w:rsidRPr="00FC61FF">
        <w:rPr>
          <w:bCs/>
          <w:sz w:val="27"/>
          <w:szCs w:val="27"/>
        </w:rPr>
        <w:t xml:space="preserve"> odpočíval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nechal si zavolat sv</w:t>
      </w:r>
      <w:r w:rsidRPr="00FC61FF">
        <w:rPr>
          <w:bCs/>
          <w:sz w:val="27"/>
          <w:szCs w:val="27"/>
        </w:rPr>
        <w:t>ou hostitelku a chtěl ji za její</w:t>
      </w:r>
      <w:r w:rsidR="007E3BE6" w:rsidRPr="00FC61FF">
        <w:rPr>
          <w:bCs/>
          <w:sz w:val="27"/>
          <w:szCs w:val="27"/>
        </w:rPr>
        <w:t xml:space="preserve"> velikou štědrost nějak odměnit. Řekl ji</w:t>
      </w:r>
      <w:r w:rsidRPr="00FC61FF">
        <w:rPr>
          <w:bCs/>
          <w:sz w:val="27"/>
          <w:szCs w:val="27"/>
        </w:rPr>
        <w:t>:</w:t>
      </w:r>
      <w:r w:rsidR="007E3BE6" w:rsidRPr="00FC61FF">
        <w:rPr>
          <w:bCs/>
          <w:sz w:val="27"/>
          <w:szCs w:val="27"/>
        </w:rPr>
        <w:t xml:space="preserve"> </w:t>
      </w:r>
      <w:r w:rsidRPr="00FC61FF">
        <w:rPr>
          <w:bCs/>
          <w:sz w:val="27"/>
          <w:szCs w:val="27"/>
        </w:rPr>
        <w:t>„Z</w:t>
      </w:r>
      <w:r w:rsidR="007E3BE6" w:rsidRPr="00FC61FF">
        <w:rPr>
          <w:bCs/>
          <w:sz w:val="27"/>
          <w:szCs w:val="27"/>
        </w:rPr>
        <w:t>ahrnulas nás všemožnou péčí. Co pro tebe mohu já udělat? Mám se o tobě zmínit u krále nebo u velitele vojska?</w:t>
      </w:r>
      <w:r w:rsidRPr="00FC61FF">
        <w:rPr>
          <w:bCs/>
          <w:sz w:val="27"/>
          <w:szCs w:val="27"/>
        </w:rPr>
        <w:t>“</w:t>
      </w:r>
      <w:r w:rsidR="007E3BE6" w:rsidRPr="00FC61FF">
        <w:rPr>
          <w:bCs/>
          <w:sz w:val="27"/>
          <w:szCs w:val="27"/>
        </w:rPr>
        <w:t xml:space="preserve"> Ona mu však odpověděla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že žije spokojeně mezi svými. Dělala toto štědré pohostinství bez postranních úmyslů. Protože ji chtěl opravdu nějak odměnit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zeptal se svého sluhy jak ji odměnit. Ten si všiml, že má starého mu</w:t>
      </w:r>
      <w:r w:rsidRPr="00FC61FF">
        <w:rPr>
          <w:bCs/>
          <w:sz w:val="27"/>
          <w:szCs w:val="27"/>
        </w:rPr>
        <w:t xml:space="preserve">že a nemá žádné dítě. </w:t>
      </w:r>
      <w:proofErr w:type="spellStart"/>
      <w:r w:rsidRPr="00FC61FF">
        <w:rPr>
          <w:bCs/>
          <w:sz w:val="27"/>
          <w:szCs w:val="27"/>
        </w:rPr>
        <w:t>Elíša</w:t>
      </w:r>
      <w:proofErr w:type="spellEnd"/>
      <w:r w:rsidRPr="00FC61FF">
        <w:rPr>
          <w:bCs/>
          <w:sz w:val="27"/>
          <w:szCs w:val="27"/>
        </w:rPr>
        <w:t xml:space="preserve"> si </w:t>
      </w:r>
      <w:proofErr w:type="spellStart"/>
      <w:r w:rsidRPr="00FC61FF">
        <w:rPr>
          <w:bCs/>
          <w:sz w:val="27"/>
          <w:szCs w:val="27"/>
        </w:rPr>
        <w:t>Š</w:t>
      </w:r>
      <w:r w:rsidR="007E3BE6" w:rsidRPr="00FC61FF">
        <w:rPr>
          <w:bCs/>
          <w:sz w:val="27"/>
          <w:szCs w:val="27"/>
        </w:rPr>
        <w:t>unemitku</w:t>
      </w:r>
      <w:proofErr w:type="spellEnd"/>
      <w:r w:rsidR="007E3BE6" w:rsidRPr="00FC61FF">
        <w:rPr>
          <w:bCs/>
          <w:sz w:val="27"/>
          <w:szCs w:val="27"/>
        </w:rPr>
        <w:t xml:space="preserve"> nechá znovu zavolat a oznámí ji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že počne a porodí syna. Jaká byla její reakce na tuto s</w:t>
      </w:r>
      <w:r w:rsidRPr="00FC61FF">
        <w:rPr>
          <w:bCs/>
          <w:sz w:val="27"/>
          <w:szCs w:val="27"/>
        </w:rPr>
        <w:t>právu? To ne můj pane, jsi muž B</w:t>
      </w:r>
      <w:r w:rsidR="007E3BE6" w:rsidRPr="00FC61FF">
        <w:rPr>
          <w:bCs/>
          <w:sz w:val="27"/>
          <w:szCs w:val="27"/>
        </w:rPr>
        <w:t>oží, nepodváděj svou služebnici. Věděla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že lidsky je to nemožné ale po určeném čase opravdu porodila syna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jak ji </w:t>
      </w:r>
      <w:proofErr w:type="spellStart"/>
      <w:r w:rsidR="007E3BE6" w:rsidRPr="00FC61FF">
        <w:rPr>
          <w:bCs/>
          <w:sz w:val="27"/>
          <w:szCs w:val="27"/>
        </w:rPr>
        <w:t>Eliša</w:t>
      </w:r>
      <w:proofErr w:type="spellEnd"/>
      <w:r w:rsidR="007E3BE6" w:rsidRPr="00FC61FF">
        <w:rPr>
          <w:bCs/>
          <w:sz w:val="27"/>
          <w:szCs w:val="27"/>
        </w:rPr>
        <w:t xml:space="preserve"> předurčil. Je zvláštní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že toto zázrakem narozené dítě je v Bibli také bezejmenné jako jeho matka. Když chlapec povyrostl, jednoho dne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když byl se svým otcem na poli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si začal stěžovat na bolest hlavy. Otec ho nechal odnést matce a okolo poledne jí umírá v náručí. Co prožívala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není</w:t>
      </w:r>
      <w:r w:rsidRPr="00FC61FF">
        <w:rPr>
          <w:bCs/>
          <w:sz w:val="27"/>
          <w:szCs w:val="27"/>
        </w:rPr>
        <w:t xml:space="preserve"> v Bibli popsáno</w:t>
      </w:r>
      <w:r w:rsidR="007E3BE6" w:rsidRPr="00FC61FF">
        <w:rPr>
          <w:bCs/>
          <w:sz w:val="27"/>
          <w:szCs w:val="27"/>
        </w:rPr>
        <w:t>, ale já si myslím</w:t>
      </w:r>
      <w:r w:rsidRPr="00FC61FF">
        <w:rPr>
          <w:bCs/>
          <w:sz w:val="27"/>
          <w:szCs w:val="27"/>
        </w:rPr>
        <w:t>, že to byl</w:t>
      </w:r>
      <w:r w:rsidR="007E3BE6" w:rsidRPr="00FC61FF">
        <w:rPr>
          <w:bCs/>
          <w:sz w:val="27"/>
          <w:szCs w:val="27"/>
        </w:rPr>
        <w:t xml:space="preserve"> nejhorší den v jejím životě. Ale její reakce je pro nás velmi poučná! Dává svého syna do pokojíku muže božího, mlčí o tom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co se stalo a pospíchá za </w:t>
      </w:r>
      <w:proofErr w:type="spellStart"/>
      <w:r w:rsidR="007E3BE6" w:rsidRPr="00FC61FF">
        <w:rPr>
          <w:bCs/>
          <w:sz w:val="27"/>
          <w:szCs w:val="27"/>
        </w:rPr>
        <w:t>Elíšou</w:t>
      </w:r>
      <w:proofErr w:type="spellEnd"/>
      <w:r w:rsidR="007E3BE6" w:rsidRPr="00FC61FF">
        <w:rPr>
          <w:bCs/>
          <w:sz w:val="27"/>
          <w:szCs w:val="27"/>
        </w:rPr>
        <w:t xml:space="preserve">, zdrojem její jediné pomoci. </w:t>
      </w:r>
      <w:proofErr w:type="spellStart"/>
      <w:r w:rsidR="007E3BE6" w:rsidRPr="00FC61FF">
        <w:rPr>
          <w:bCs/>
          <w:sz w:val="27"/>
          <w:szCs w:val="27"/>
        </w:rPr>
        <w:t>Elíša</w:t>
      </w:r>
      <w:proofErr w:type="spellEnd"/>
      <w:r w:rsidR="007E3BE6" w:rsidRPr="00FC61FF">
        <w:rPr>
          <w:bCs/>
          <w:sz w:val="27"/>
          <w:szCs w:val="27"/>
        </w:rPr>
        <w:t xml:space="preserve"> posílá svého sluhu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aby sy</w:t>
      </w:r>
      <w:r w:rsidRPr="00FC61FF">
        <w:rPr>
          <w:bCs/>
          <w:sz w:val="27"/>
          <w:szCs w:val="27"/>
        </w:rPr>
        <w:t xml:space="preserve">na </w:t>
      </w:r>
      <w:proofErr w:type="spellStart"/>
      <w:r w:rsidRPr="00FC61FF">
        <w:rPr>
          <w:bCs/>
          <w:sz w:val="27"/>
          <w:szCs w:val="27"/>
        </w:rPr>
        <w:t>Š</w:t>
      </w:r>
      <w:r w:rsidR="007E3BE6" w:rsidRPr="00FC61FF">
        <w:rPr>
          <w:bCs/>
          <w:sz w:val="27"/>
          <w:szCs w:val="27"/>
        </w:rPr>
        <w:t>unemitky</w:t>
      </w:r>
      <w:proofErr w:type="spellEnd"/>
      <w:r w:rsidR="007E3BE6" w:rsidRPr="00FC61FF">
        <w:rPr>
          <w:bCs/>
          <w:sz w:val="27"/>
          <w:szCs w:val="27"/>
        </w:rPr>
        <w:t xml:space="preserve"> v</w:t>
      </w:r>
      <w:r w:rsidRPr="00FC61FF">
        <w:rPr>
          <w:bCs/>
          <w:sz w:val="27"/>
          <w:szCs w:val="27"/>
        </w:rPr>
        <w:t>zkřísil, ale ona se drží pevně B</w:t>
      </w:r>
      <w:r w:rsidR="007E3BE6" w:rsidRPr="00FC61FF">
        <w:rPr>
          <w:bCs/>
          <w:sz w:val="27"/>
          <w:szCs w:val="27"/>
        </w:rPr>
        <w:t>ožího služebníka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až se rozhodne</w:t>
      </w:r>
      <w:r w:rsidRPr="00FC61FF">
        <w:rPr>
          <w:bCs/>
          <w:sz w:val="27"/>
          <w:szCs w:val="27"/>
        </w:rPr>
        <w:t>, že s ní půjde a pomůže jí on sám.</w:t>
      </w:r>
      <w:r w:rsidR="007E3BE6" w:rsidRPr="00FC61FF">
        <w:rPr>
          <w:bCs/>
          <w:sz w:val="27"/>
          <w:szCs w:val="27"/>
        </w:rPr>
        <w:t xml:space="preserve"> </w:t>
      </w:r>
      <w:proofErr w:type="spellStart"/>
      <w:r w:rsidR="007E3BE6" w:rsidRPr="00FC61FF">
        <w:rPr>
          <w:bCs/>
          <w:sz w:val="27"/>
          <w:szCs w:val="27"/>
        </w:rPr>
        <w:t>Gehazimu</w:t>
      </w:r>
      <w:proofErr w:type="spellEnd"/>
      <w:r w:rsidR="007E3BE6" w:rsidRPr="00FC61FF">
        <w:rPr>
          <w:bCs/>
          <w:sz w:val="27"/>
          <w:szCs w:val="27"/>
        </w:rPr>
        <w:t xml:space="preserve"> se nepodařilo vzkřísit mrtvého syna, al</w:t>
      </w:r>
      <w:r w:rsidRPr="00FC61FF">
        <w:rPr>
          <w:bCs/>
          <w:sz w:val="27"/>
          <w:szCs w:val="27"/>
        </w:rPr>
        <w:t xml:space="preserve">e </w:t>
      </w:r>
      <w:proofErr w:type="spellStart"/>
      <w:r w:rsidRPr="00FC61FF">
        <w:rPr>
          <w:bCs/>
          <w:sz w:val="27"/>
          <w:szCs w:val="27"/>
        </w:rPr>
        <w:t>Elíša</w:t>
      </w:r>
      <w:proofErr w:type="spellEnd"/>
      <w:r w:rsidRPr="00FC61FF">
        <w:rPr>
          <w:bCs/>
          <w:sz w:val="27"/>
          <w:szCs w:val="27"/>
        </w:rPr>
        <w:t xml:space="preserve"> s Boží moci vrátí syna </w:t>
      </w:r>
      <w:proofErr w:type="spellStart"/>
      <w:r w:rsidRPr="00FC61FF">
        <w:rPr>
          <w:bCs/>
          <w:sz w:val="27"/>
          <w:szCs w:val="27"/>
        </w:rPr>
        <w:t>Š</w:t>
      </w:r>
      <w:r w:rsidR="007E3BE6" w:rsidRPr="00FC61FF">
        <w:rPr>
          <w:bCs/>
          <w:sz w:val="27"/>
          <w:szCs w:val="27"/>
        </w:rPr>
        <w:t>unemance</w:t>
      </w:r>
      <w:proofErr w:type="spellEnd"/>
      <w:r w:rsidR="007E3BE6" w:rsidRPr="00FC61FF">
        <w:rPr>
          <w:bCs/>
          <w:sz w:val="27"/>
          <w:szCs w:val="27"/>
        </w:rPr>
        <w:t xml:space="preserve"> k životu. Je zvláštní</w:t>
      </w:r>
      <w:r w:rsidRPr="00FC61FF">
        <w:rPr>
          <w:bCs/>
          <w:sz w:val="27"/>
          <w:szCs w:val="27"/>
        </w:rPr>
        <w:t>, že zde její pří</w:t>
      </w:r>
      <w:r w:rsidR="007E3BE6" w:rsidRPr="00FC61FF">
        <w:rPr>
          <w:bCs/>
          <w:sz w:val="27"/>
          <w:szCs w:val="27"/>
        </w:rPr>
        <w:t>běh ještě nekončí, ale pokračuje v 2 Královské 8,1-6</w:t>
      </w:r>
      <w:r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kde ji </w:t>
      </w:r>
      <w:proofErr w:type="spellStart"/>
      <w:r w:rsidR="007E3BE6" w:rsidRPr="00FC61FF">
        <w:rPr>
          <w:bCs/>
          <w:sz w:val="27"/>
          <w:szCs w:val="27"/>
        </w:rPr>
        <w:t>Elíša</w:t>
      </w:r>
      <w:proofErr w:type="spellEnd"/>
      <w:r w:rsidR="007E3BE6" w:rsidRPr="00FC61FF">
        <w:rPr>
          <w:bCs/>
          <w:sz w:val="27"/>
          <w:szCs w:val="27"/>
        </w:rPr>
        <w:t xml:space="preserve"> varuje a posílá na sedm let pryč z domu před hladem</w:t>
      </w:r>
      <w:r w:rsidR="00FC61FF"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který Hospodin sešle na to místo. A po sedmi letech</w:t>
      </w:r>
      <w:r w:rsidR="00FC61FF"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když se tato bezejmenná žena se svou rodinou vrací spět do svého domova</w:t>
      </w:r>
      <w:r w:rsidR="00FC61FF"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přichází s prosbou </w:t>
      </w:r>
      <w:r w:rsidR="007E3BE6" w:rsidRPr="00FC61FF">
        <w:rPr>
          <w:bCs/>
          <w:sz w:val="27"/>
          <w:szCs w:val="27"/>
        </w:rPr>
        <w:lastRenderedPageBreak/>
        <w:t>před krále, k</w:t>
      </w:r>
      <w:r w:rsidR="00FC61FF" w:rsidRPr="00FC61FF">
        <w:rPr>
          <w:bCs/>
          <w:sz w:val="27"/>
          <w:szCs w:val="27"/>
        </w:rPr>
        <w:t xml:space="preserve">de ve stejnou dobu </w:t>
      </w:r>
      <w:proofErr w:type="spellStart"/>
      <w:r w:rsidR="00FC61FF" w:rsidRPr="00FC61FF">
        <w:rPr>
          <w:bCs/>
          <w:sz w:val="27"/>
          <w:szCs w:val="27"/>
        </w:rPr>
        <w:t>Gehazi</w:t>
      </w:r>
      <w:proofErr w:type="spellEnd"/>
      <w:r w:rsidR="00FC61FF" w:rsidRPr="00FC61FF">
        <w:rPr>
          <w:bCs/>
          <w:sz w:val="27"/>
          <w:szCs w:val="27"/>
        </w:rPr>
        <w:t xml:space="preserve"> líčí příběh této ženy králi, </w:t>
      </w:r>
      <w:r w:rsidR="007E3BE6" w:rsidRPr="00FC61FF">
        <w:rPr>
          <w:bCs/>
          <w:sz w:val="27"/>
          <w:szCs w:val="27"/>
        </w:rPr>
        <w:t xml:space="preserve">a </w:t>
      </w:r>
      <w:proofErr w:type="spellStart"/>
      <w:r w:rsidR="007E3BE6" w:rsidRPr="00FC61FF">
        <w:rPr>
          <w:bCs/>
          <w:sz w:val="27"/>
          <w:szCs w:val="27"/>
        </w:rPr>
        <w:t>Gechazi</w:t>
      </w:r>
      <w:proofErr w:type="spellEnd"/>
      <w:r w:rsidR="007E3BE6" w:rsidRPr="00FC61FF">
        <w:rPr>
          <w:bCs/>
          <w:sz w:val="27"/>
          <w:szCs w:val="27"/>
        </w:rPr>
        <w:t xml:space="preserve"> </w:t>
      </w:r>
      <w:r w:rsidR="00FC61FF" w:rsidRPr="00FC61FF">
        <w:rPr>
          <w:bCs/>
          <w:sz w:val="27"/>
          <w:szCs w:val="27"/>
        </w:rPr>
        <w:t>začne křičet, králi to je ta žena! O</w:t>
      </w:r>
      <w:r w:rsidR="007E3BE6" w:rsidRPr="00FC61FF">
        <w:rPr>
          <w:bCs/>
          <w:sz w:val="27"/>
          <w:szCs w:val="27"/>
        </w:rPr>
        <w:t>na vše osobně</w:t>
      </w:r>
      <w:r w:rsidR="00FC61FF" w:rsidRPr="00FC61FF">
        <w:t xml:space="preserve"> </w:t>
      </w:r>
      <w:r w:rsidR="007E3BE6" w:rsidRPr="00FC61FF">
        <w:rPr>
          <w:bCs/>
          <w:sz w:val="27"/>
          <w:szCs w:val="27"/>
        </w:rPr>
        <w:t>převypráví před samotným králem! Dostane spět všechen majetek včetně všech polních výnosů ode dne, kdy odešla ze země</w:t>
      </w:r>
      <w:r w:rsidR="00FC61FF" w:rsidRPr="00FC61FF">
        <w:rPr>
          <w:bCs/>
          <w:sz w:val="27"/>
          <w:szCs w:val="27"/>
        </w:rPr>
        <w:t>,</w:t>
      </w:r>
      <w:r w:rsidR="007E3BE6" w:rsidRPr="00FC61FF">
        <w:rPr>
          <w:bCs/>
          <w:sz w:val="27"/>
          <w:szCs w:val="27"/>
        </w:rPr>
        <w:t xml:space="preserve"> až po ten kdy se vrátila! </w:t>
      </w:r>
    </w:p>
    <w:p w:rsidR="007E3BE6" w:rsidRDefault="007E3BE6" w:rsidP="007E3BE6">
      <w:pPr>
        <w:pStyle w:val="Normlnweb"/>
        <w:spacing w:after="0"/>
      </w:pPr>
      <w:r>
        <w:rPr>
          <w:b/>
          <w:bCs/>
          <w:sz w:val="27"/>
          <w:szCs w:val="27"/>
        </w:rPr>
        <w:t>Pouče</w:t>
      </w:r>
      <w:r w:rsidR="00FC61FF">
        <w:rPr>
          <w:b/>
          <w:bCs/>
          <w:sz w:val="27"/>
          <w:szCs w:val="27"/>
        </w:rPr>
        <w:t xml:space="preserve">ní pro nás z tohoto poselství </w:t>
      </w:r>
      <w:r>
        <w:rPr>
          <w:b/>
          <w:bCs/>
          <w:sz w:val="27"/>
          <w:szCs w:val="27"/>
        </w:rPr>
        <w:t>bezejmenné ženy:</w:t>
      </w:r>
    </w:p>
    <w:p w:rsidR="007E3BE6" w:rsidRDefault="007E3BE6" w:rsidP="007E3BE6">
      <w:pPr>
        <w:pStyle w:val="Normlnweb"/>
        <w:numPr>
          <w:ilvl w:val="0"/>
          <w:numId w:val="1"/>
        </w:numPr>
        <w:spacing w:after="0"/>
      </w:pPr>
      <w:r>
        <w:rPr>
          <w:b/>
          <w:bCs/>
          <w:sz w:val="27"/>
          <w:szCs w:val="27"/>
        </w:rPr>
        <w:t>Bůh požehnal a odměnil pohostinnost (dal ji syna)</w:t>
      </w:r>
      <w:r w:rsidR="00FC61FF">
        <w:rPr>
          <w:b/>
          <w:bCs/>
          <w:sz w:val="27"/>
          <w:szCs w:val="27"/>
        </w:rPr>
        <w:t>.</w:t>
      </w:r>
    </w:p>
    <w:p w:rsidR="007E3BE6" w:rsidRDefault="007E3BE6" w:rsidP="007E3BE6">
      <w:pPr>
        <w:pStyle w:val="Normlnweb"/>
        <w:numPr>
          <w:ilvl w:val="0"/>
          <w:numId w:val="1"/>
        </w:numPr>
        <w:spacing w:after="0"/>
      </w:pPr>
      <w:r>
        <w:rPr>
          <w:b/>
          <w:bCs/>
          <w:sz w:val="27"/>
          <w:szCs w:val="27"/>
        </w:rPr>
        <w:t>Bůh dovolil</w:t>
      </w:r>
      <w:r w:rsidR="00FC61FF">
        <w:rPr>
          <w:b/>
          <w:bCs/>
          <w:sz w:val="27"/>
          <w:szCs w:val="27"/>
        </w:rPr>
        <w:t>,</w:t>
      </w:r>
      <w:r>
        <w:rPr>
          <w:b/>
          <w:bCs/>
          <w:sz w:val="27"/>
          <w:szCs w:val="27"/>
        </w:rPr>
        <w:t xml:space="preserve"> aby na ni přišla těžká zkouška (její syn umírá)</w:t>
      </w:r>
      <w:r w:rsidR="00FC61FF">
        <w:rPr>
          <w:b/>
          <w:bCs/>
          <w:sz w:val="27"/>
          <w:szCs w:val="27"/>
        </w:rPr>
        <w:t>.</w:t>
      </w:r>
    </w:p>
    <w:p w:rsidR="007E3BE6" w:rsidRDefault="007E3BE6" w:rsidP="007E3BE6">
      <w:pPr>
        <w:pStyle w:val="Normlnweb"/>
        <w:numPr>
          <w:ilvl w:val="0"/>
          <w:numId w:val="1"/>
        </w:numPr>
        <w:spacing w:after="0"/>
      </w:pPr>
      <w:r>
        <w:rPr>
          <w:b/>
          <w:bCs/>
          <w:sz w:val="27"/>
          <w:szCs w:val="27"/>
        </w:rPr>
        <w:t>Bůh odměňuje důvěru v jeho pomoc (syn byl vzkříšen)</w:t>
      </w:r>
      <w:r w:rsidR="00FC61FF">
        <w:rPr>
          <w:b/>
          <w:bCs/>
          <w:sz w:val="27"/>
          <w:szCs w:val="27"/>
        </w:rPr>
        <w:t>.</w:t>
      </w:r>
    </w:p>
    <w:p w:rsidR="007E3BE6" w:rsidRDefault="007E3BE6" w:rsidP="007E3BE6">
      <w:pPr>
        <w:pStyle w:val="Normlnweb"/>
        <w:numPr>
          <w:ilvl w:val="0"/>
          <w:numId w:val="1"/>
        </w:numPr>
        <w:spacing w:after="0"/>
      </w:pPr>
      <w:r>
        <w:rPr>
          <w:b/>
          <w:bCs/>
          <w:sz w:val="27"/>
          <w:szCs w:val="27"/>
        </w:rPr>
        <w:t>Bůh častokrát dovolí</w:t>
      </w:r>
      <w:r w:rsidR="00FC61FF">
        <w:rPr>
          <w:b/>
          <w:bCs/>
          <w:sz w:val="27"/>
          <w:szCs w:val="27"/>
        </w:rPr>
        <w:t>,</w:t>
      </w:r>
      <w:r>
        <w:rPr>
          <w:b/>
          <w:bCs/>
          <w:sz w:val="27"/>
          <w:szCs w:val="27"/>
        </w:rPr>
        <w:t xml:space="preserve"> aby</w:t>
      </w:r>
      <w:r w:rsidR="00FC61FF">
        <w:rPr>
          <w:b/>
          <w:bCs/>
          <w:sz w:val="27"/>
          <w:szCs w:val="27"/>
        </w:rPr>
        <w:t xml:space="preserve"> jeho věrní procházeli nevysvět</w:t>
      </w:r>
      <w:r>
        <w:rPr>
          <w:b/>
          <w:bCs/>
          <w:sz w:val="27"/>
          <w:szCs w:val="27"/>
        </w:rPr>
        <w:t>l</w:t>
      </w:r>
      <w:r w:rsidR="00FC61FF">
        <w:rPr>
          <w:b/>
          <w:bCs/>
          <w:sz w:val="27"/>
          <w:szCs w:val="27"/>
        </w:rPr>
        <w:t>itel</w:t>
      </w:r>
      <w:r>
        <w:rPr>
          <w:b/>
          <w:bCs/>
          <w:sz w:val="27"/>
          <w:szCs w:val="27"/>
        </w:rPr>
        <w:t>nými zkouškami a utrpením. Když se ho však pevně držíme, později zakoušíme jeho věrnost, lásku a slitování</w:t>
      </w:r>
      <w:r w:rsidR="00FC61FF">
        <w:rPr>
          <w:b/>
          <w:bCs/>
          <w:sz w:val="27"/>
          <w:szCs w:val="27"/>
        </w:rPr>
        <w:t>.</w:t>
      </w:r>
    </w:p>
    <w:p w:rsidR="007E3BE6" w:rsidRDefault="007E3BE6" w:rsidP="007E3BE6">
      <w:pPr>
        <w:pStyle w:val="Normlnweb"/>
        <w:numPr>
          <w:ilvl w:val="0"/>
          <w:numId w:val="1"/>
        </w:numPr>
        <w:spacing w:after="0"/>
      </w:pPr>
      <w:r>
        <w:rPr>
          <w:b/>
          <w:bCs/>
          <w:sz w:val="27"/>
          <w:szCs w:val="27"/>
        </w:rPr>
        <w:t>Naše věrnost a vytrvalost bude odměněna nad naše očekávání</w:t>
      </w:r>
      <w:r w:rsidR="00FC61FF">
        <w:rPr>
          <w:b/>
          <w:bCs/>
          <w:sz w:val="27"/>
          <w:szCs w:val="27"/>
        </w:rPr>
        <w:t>.</w:t>
      </w:r>
    </w:p>
    <w:p w:rsidR="007E3BE6" w:rsidRDefault="007E3BE6" w:rsidP="007E3BE6">
      <w:pPr>
        <w:pStyle w:val="Normlnweb"/>
        <w:numPr>
          <w:ilvl w:val="0"/>
          <w:numId w:val="1"/>
        </w:numPr>
        <w:spacing w:after="0"/>
      </w:pPr>
      <w:r>
        <w:rPr>
          <w:b/>
          <w:bCs/>
          <w:sz w:val="27"/>
          <w:szCs w:val="27"/>
        </w:rPr>
        <w:t>Bůh je mocen udělat víc než jsme schopni vymyslet</w:t>
      </w:r>
      <w:r w:rsidR="00FC61FF"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t xml:space="preserve"> </w:t>
      </w:r>
    </w:p>
    <w:p w:rsidR="00D9069D" w:rsidRDefault="00D9069D"/>
    <w:sectPr w:rsidR="00D9069D" w:rsidSect="00D90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D3454"/>
    <w:multiLevelType w:val="multilevel"/>
    <w:tmpl w:val="1A74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hyphenationZone w:val="425"/>
  <w:characterSpacingControl w:val="doNotCompress"/>
  <w:compat/>
  <w:rsids>
    <w:rsidRoot w:val="007E3BE6"/>
    <w:rsid w:val="007E3BE6"/>
    <w:rsid w:val="00A64F6F"/>
    <w:rsid w:val="00D9069D"/>
    <w:rsid w:val="00FC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06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3B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knoflicek</dc:creator>
  <cp:keywords/>
  <dc:description/>
  <cp:lastModifiedBy>knoflicek</cp:lastModifiedBy>
  <cp:revision>2</cp:revision>
  <dcterms:created xsi:type="dcterms:W3CDTF">2015-11-22T14:42:00Z</dcterms:created>
  <dcterms:modified xsi:type="dcterms:W3CDTF">2015-11-22T15:09:00Z</dcterms:modified>
</cp:coreProperties>
</file>